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87" w:rsidRDefault="001A4987" w:rsidP="001A4987">
      <w:pPr>
        <w:spacing w:after="0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Те</w:t>
      </w:r>
      <w:proofErr w:type="gramStart"/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кст дл</w:t>
      </w:r>
      <w:proofErr w:type="gramEnd"/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я размещения на сетевых ресурсах ГАУ НСО «Редакция газеты «Маяк К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у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лунды»</w:t>
      </w:r>
    </w:p>
    <w:p w:rsidR="001A4987" w:rsidRDefault="001A4987">
      <w:pPr>
        <w:spacing w:after="0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1A4987" w:rsidRDefault="001A4987">
      <w:pPr>
        <w:spacing w:after="0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1B11D2" w:rsidRDefault="006B6BDE" w:rsidP="001A4987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Утверждена </w:t>
      </w:r>
      <w:proofErr w:type="gramEnd"/>
    </w:p>
    <w:p w:rsidR="001B11D2" w:rsidRDefault="001A4987" w:rsidP="001A4987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р</w:t>
      </w:r>
      <w:r w:rsidR="00196CB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уководителем </w:t>
      </w:r>
      <w:r w:rsidR="00196CBF">
        <w:rPr>
          <w:rFonts w:ascii="TimesNewRomanPS-BoldMT" w:eastAsia="Times New Roman" w:hAnsi="TimesNewRomanPS-BoldMT" w:cs="Times New Roman" w:hint="eastAsia"/>
          <w:b/>
          <w:bCs/>
          <w:color w:val="000000"/>
          <w:sz w:val="24"/>
          <w:szCs w:val="24"/>
          <w:lang w:eastAsia="ru-RU"/>
        </w:rPr>
        <w:t>–</w:t>
      </w:r>
      <w:r w:rsidR="00196CB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гл</w:t>
      </w:r>
      <w:r w:rsidR="00A8755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авным редактором</w:t>
      </w:r>
    </w:p>
    <w:p w:rsidR="00A8755E" w:rsidRDefault="00A8755E" w:rsidP="001A4987">
      <w:pPr>
        <w:spacing w:after="0"/>
        <w:jc w:val="right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A8755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ГАУ НСО «Редакция газеты «Маяк Кулунды»</w:t>
      </w:r>
    </w:p>
    <w:p w:rsidR="001A4987" w:rsidRDefault="001A4987" w:rsidP="001A4987">
      <w:pPr>
        <w:spacing w:after="0"/>
        <w:jc w:val="right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_____________________</w:t>
      </w:r>
      <w:r w:rsidRPr="001A498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Г.М. Уткина </w:t>
      </w:r>
    </w:p>
    <w:p w:rsidR="001A4987" w:rsidRDefault="001A4987" w:rsidP="001A4987">
      <w:pPr>
        <w:spacing w:after="0"/>
        <w:jc w:val="right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1B11D2" w:rsidRDefault="001A4987" w:rsidP="001A4987">
      <w:pPr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пр. № </w:t>
      </w:r>
      <w:r w:rsidR="006B6BD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«2</w:t>
      </w:r>
      <w:r w:rsidR="00196CBF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4</w:t>
      </w:r>
      <w:r w:rsidR="006B6BD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A8755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марта</w:t>
      </w:r>
      <w:r w:rsidR="006B6BD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A8755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6</w:t>
      </w:r>
      <w:r w:rsidR="006B6BDE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г. </w:t>
      </w:r>
    </w:p>
    <w:p w:rsidR="006B6BDE" w:rsidRDefault="006B6BDE">
      <w:pPr>
        <w:spacing w:after="0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6B6BDE" w:rsidRDefault="006B6BDE">
      <w:pPr>
        <w:spacing w:after="0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6B6BDE" w:rsidRDefault="006B6BDE">
      <w:pPr>
        <w:spacing w:after="0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6B6BDE" w:rsidRDefault="006B6BDE" w:rsidP="001A4987">
      <w:pPr>
        <w:spacing w:after="0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1B11D2" w:rsidRDefault="006B6BDE" w:rsidP="001A4987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Политика конфиденциальности персональных данных</w:t>
      </w:r>
    </w:p>
    <w:p w:rsidR="001B11D2" w:rsidRDefault="006B6BDE" w:rsidP="001A4987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при использовании </w:t>
      </w:r>
      <w:r w:rsidR="001A4987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айта</w:t>
      </w:r>
      <w:r w:rsidR="0097126B" w:rsidRPr="0097126B">
        <w:t xml:space="preserve"> </w:t>
      </w:r>
      <w:proofErr w:type="gramStart"/>
      <w:r w:rsidR="0097126B" w:rsidRPr="0097126B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МК</w:t>
      </w:r>
      <w:proofErr w:type="gramEnd"/>
      <w:r w:rsidR="0097126B" w:rsidRPr="0097126B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KUPINO.RU</w:t>
      </w:r>
    </w:p>
    <w:p w:rsidR="0097126B" w:rsidRDefault="0097126B">
      <w:pPr>
        <w:spacing w:after="0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 xml:space="preserve">1. Общие </w:t>
      </w:r>
      <w:r w:rsidRPr="0097126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положения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1.1. Политика конфиденциальности персональных данных при использовании Сайта </w:t>
      </w:r>
      <w:proofErr w:type="gramStart"/>
      <w:r w:rsidR="000A41FC" w:rsidRPr="000A41FC">
        <w:rPr>
          <w:rFonts w:eastAsia="Times New Roman" w:cs="Times New Roman"/>
          <w:color w:val="000000"/>
          <w:sz w:val="24"/>
          <w:szCs w:val="24"/>
          <w:lang w:eastAsia="ru-RU"/>
        </w:rPr>
        <w:t>МК</w:t>
      </w:r>
      <w:proofErr w:type="gramEnd"/>
      <w:r w:rsidR="000A41FC" w:rsidRPr="000A41FC">
        <w:rPr>
          <w:rFonts w:eastAsia="Times New Roman" w:cs="Times New Roman"/>
          <w:color w:val="000000"/>
          <w:sz w:val="24"/>
          <w:szCs w:val="24"/>
          <w:lang w:eastAsia="ru-RU"/>
        </w:rPr>
        <w:t>KUPINO.RU</w:t>
      </w:r>
      <w:r w:rsidR="000A41FC"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(далее по тексту – Политика) издана и применяется </w:t>
      </w:r>
      <w:r w:rsidR="00A8755E" w:rsidRPr="0097126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ГАУ НСО «Реда</w:t>
      </w:r>
      <w:r w:rsidR="00A8755E" w:rsidRPr="0097126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A8755E" w:rsidRPr="0097126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ция газеты «Маяк Кулунды»</w:t>
      </w:r>
      <w:r w:rsidRPr="0097126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(далее по тексту - Оператор) в соответствии с пп.2 ч.1 ст.18.1. Федерального закона от 27.07.2006г. №152-ФЗ «О персональных данных». </w:t>
      </w:r>
    </w:p>
    <w:p w:rsidR="001B11D2" w:rsidRPr="005968D8" w:rsidRDefault="006B6BDE" w:rsidP="0002423E">
      <w:pPr>
        <w:spacing w:after="0"/>
        <w:jc w:val="both"/>
        <w:rPr>
          <w:caps/>
          <w:color w:val="333333"/>
          <w:sz w:val="24"/>
          <w:szCs w:val="24"/>
          <w:shd w:val="clear" w:color="auto" w:fill="FFFFFF"/>
        </w:rPr>
      </w:pPr>
      <w:proofErr w:type="gramStart"/>
      <w:r w:rsidRPr="002F14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1.2 </w:t>
      </w:r>
      <w:r w:rsidR="00A8755E" w:rsidRPr="002F141B">
        <w:rPr>
          <w:rFonts w:eastAsia="Times New Roman" w:cs="Times New Roman"/>
          <w:bCs/>
          <w:color w:val="000000"/>
          <w:sz w:val="24"/>
          <w:szCs w:val="24"/>
          <w:lang w:eastAsia="ru-RU"/>
        </w:rPr>
        <w:t>ГАУ НСО «Редакция газеты «Маяк Кулунды»</w:t>
      </w:r>
      <w:r w:rsidR="000A41FC" w:rsidRPr="002F141B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2F141B">
        <w:rPr>
          <w:sz w:val="24"/>
          <w:szCs w:val="24"/>
        </w:rPr>
        <w:t>ИНН</w:t>
      </w:r>
      <w:r w:rsidR="00A8755E" w:rsidRPr="002F141B">
        <w:rPr>
          <w:sz w:val="24"/>
          <w:szCs w:val="24"/>
        </w:rPr>
        <w:t xml:space="preserve"> 5429100788</w:t>
      </w:r>
      <w:r w:rsidRPr="002F141B">
        <w:rPr>
          <w:sz w:val="24"/>
          <w:szCs w:val="24"/>
        </w:rPr>
        <w:t xml:space="preserve"> </w:t>
      </w:r>
      <w:r w:rsidRPr="002F141B">
        <w:rPr>
          <w:rFonts w:eastAsia="Times New Roman"/>
          <w:color w:val="000000"/>
          <w:sz w:val="24"/>
          <w:szCs w:val="24"/>
        </w:rPr>
        <w:t xml:space="preserve">является учредителем средства массовой информации – сетевого издания </w:t>
      </w:r>
      <w:r w:rsidR="005968D8">
        <w:rPr>
          <w:rFonts w:eastAsia="Times New Roman"/>
          <w:color w:val="000000"/>
          <w:sz w:val="24"/>
          <w:szCs w:val="24"/>
        </w:rPr>
        <w:t>«</w:t>
      </w:r>
      <w:r w:rsidR="005968D8">
        <w:rPr>
          <w:rFonts w:eastAsia="Times New Roman"/>
          <w:color w:val="000000"/>
          <w:sz w:val="24"/>
          <w:szCs w:val="24"/>
          <w:lang w:val="en-US"/>
        </w:rPr>
        <w:t>mkkupino</w:t>
      </w:r>
      <w:r w:rsidR="005968D8" w:rsidRPr="005968D8">
        <w:rPr>
          <w:rFonts w:eastAsia="Times New Roman"/>
          <w:color w:val="000000"/>
          <w:sz w:val="24"/>
          <w:szCs w:val="24"/>
        </w:rPr>
        <w:t>.</w:t>
      </w:r>
      <w:r w:rsidR="005968D8">
        <w:rPr>
          <w:rFonts w:eastAsia="Times New Roman"/>
          <w:color w:val="000000"/>
          <w:sz w:val="24"/>
          <w:szCs w:val="24"/>
          <w:lang w:val="en-US"/>
        </w:rPr>
        <w:t>ru</w:t>
      </w:r>
      <w:r w:rsidR="005968D8">
        <w:rPr>
          <w:rFonts w:eastAsia="Times New Roman"/>
          <w:color w:val="000000"/>
          <w:sz w:val="24"/>
          <w:szCs w:val="24"/>
        </w:rPr>
        <w:t>» (Сетевое издание К</w:t>
      </w:r>
      <w:r w:rsidR="005968D8">
        <w:rPr>
          <w:rFonts w:eastAsia="Times New Roman"/>
          <w:color w:val="000000"/>
          <w:sz w:val="24"/>
          <w:szCs w:val="24"/>
        </w:rPr>
        <w:t>у</w:t>
      </w:r>
      <w:r w:rsidR="005968D8">
        <w:rPr>
          <w:rFonts w:eastAsia="Times New Roman"/>
          <w:color w:val="000000"/>
          <w:sz w:val="24"/>
          <w:szCs w:val="24"/>
        </w:rPr>
        <w:t xml:space="preserve">пинского района Новосибирской области </w:t>
      </w:r>
      <w:r w:rsidR="005968D8">
        <w:rPr>
          <w:rFonts w:eastAsia="Times New Roman"/>
          <w:color w:val="000000"/>
          <w:sz w:val="24"/>
          <w:szCs w:val="24"/>
          <w:lang w:val="en-US"/>
        </w:rPr>
        <w:t>MKKUPINO</w:t>
      </w:r>
      <w:r w:rsidR="005968D8" w:rsidRPr="005968D8">
        <w:rPr>
          <w:rFonts w:eastAsia="Times New Roman"/>
          <w:color w:val="000000"/>
          <w:sz w:val="24"/>
          <w:szCs w:val="24"/>
        </w:rPr>
        <w:t>.</w:t>
      </w:r>
      <w:r w:rsidR="005968D8">
        <w:rPr>
          <w:rFonts w:eastAsia="Times New Roman"/>
          <w:color w:val="000000"/>
          <w:sz w:val="24"/>
          <w:szCs w:val="24"/>
          <w:lang w:val="en-US"/>
        </w:rPr>
        <w:t>RU</w:t>
      </w:r>
      <w:r w:rsidR="005968D8">
        <w:rPr>
          <w:rFonts w:eastAsia="Times New Roman"/>
          <w:color w:val="000000"/>
          <w:sz w:val="24"/>
          <w:szCs w:val="24"/>
        </w:rPr>
        <w:t>) Свидетельство о регистрации СМИ ЭЛ № ФС 77-80295 от 09.02.2021 выдано Федеральной службой по надзору в сфере связи, информационных технологий и массовых коммуникаций (Роскомнадзор).</w:t>
      </w:r>
      <w:proofErr w:type="gramEnd"/>
      <w:r w:rsidR="005968D8">
        <w:rPr>
          <w:rFonts w:eastAsia="Times New Roman"/>
          <w:color w:val="000000"/>
          <w:sz w:val="24"/>
          <w:szCs w:val="24"/>
        </w:rPr>
        <w:t xml:space="preserve"> </w:t>
      </w:r>
      <w:r w:rsidRPr="002F141B">
        <w:rPr>
          <w:rFonts w:eastAsia="Times New Roman"/>
          <w:color w:val="000000"/>
          <w:sz w:val="24"/>
          <w:szCs w:val="24"/>
        </w:rPr>
        <w:t>Доме</w:t>
      </w:r>
      <w:r w:rsidRPr="002F141B">
        <w:rPr>
          <w:rFonts w:eastAsia="Times New Roman"/>
          <w:color w:val="000000"/>
          <w:sz w:val="24"/>
          <w:szCs w:val="24"/>
        </w:rPr>
        <w:t>н</w:t>
      </w:r>
      <w:r w:rsidRPr="002F141B">
        <w:rPr>
          <w:rFonts w:eastAsia="Times New Roman"/>
          <w:color w:val="000000"/>
          <w:sz w:val="24"/>
          <w:szCs w:val="24"/>
        </w:rPr>
        <w:t xml:space="preserve">ное </w:t>
      </w:r>
      <w:r w:rsidR="0002423E" w:rsidRPr="002F141B">
        <w:rPr>
          <w:rFonts w:eastAsia="Times New Roman"/>
          <w:color w:val="000000"/>
          <w:sz w:val="24"/>
          <w:szCs w:val="24"/>
        </w:rPr>
        <w:t>имя: mkkupino.ru</w:t>
      </w:r>
      <w:r w:rsidRPr="002F141B">
        <w:rPr>
          <w:rFonts w:eastAsia="Times New Roman"/>
          <w:color w:val="000000"/>
          <w:sz w:val="24"/>
          <w:szCs w:val="24"/>
        </w:rPr>
        <w:t xml:space="preserve">, электронный </w:t>
      </w:r>
      <w:r w:rsidRPr="002F141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адрес в сети Интернет: </w:t>
      </w:r>
      <w:hyperlink r:id="rId7" w:history="1">
        <w:r w:rsidR="0002423E" w:rsidRPr="005D6A7F">
          <w:rPr>
            <w:rStyle w:val="a3"/>
            <w:rFonts w:eastAsia="Times New Roman" w:cs="Times New Roman"/>
            <w:sz w:val="24"/>
            <w:szCs w:val="24"/>
            <w:lang w:eastAsia="ru-RU"/>
          </w:rPr>
          <w:t>https://mkkupino.ru/</w:t>
        </w:r>
      </w:hyperlink>
      <w:r w:rsidR="0002423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02423E">
        <w:rPr>
          <w:rFonts w:eastAsia="Times New Roman"/>
          <w:color w:val="000000"/>
          <w:sz w:val="24"/>
          <w:szCs w:val="24"/>
        </w:rPr>
        <w:t>Адрес м</w:t>
      </w:r>
      <w:r w:rsidRPr="0002423E">
        <w:rPr>
          <w:rFonts w:eastAsia="Times New Roman"/>
          <w:color w:val="000000"/>
          <w:sz w:val="24"/>
          <w:szCs w:val="24"/>
        </w:rPr>
        <w:t>е</w:t>
      </w:r>
      <w:r w:rsidRPr="0002423E">
        <w:rPr>
          <w:rFonts w:eastAsia="Times New Roman"/>
          <w:color w:val="000000"/>
          <w:sz w:val="24"/>
          <w:szCs w:val="24"/>
        </w:rPr>
        <w:t>стонахождения:</w:t>
      </w:r>
      <w:r w:rsidR="005968D8">
        <w:rPr>
          <w:caps/>
          <w:color w:val="333333"/>
          <w:sz w:val="24"/>
          <w:szCs w:val="24"/>
          <w:shd w:val="clear" w:color="auto" w:fill="FFFFFF"/>
        </w:rPr>
        <w:t xml:space="preserve"> </w:t>
      </w:r>
      <w:r w:rsidR="005968D8">
        <w:rPr>
          <w:color w:val="333333"/>
          <w:sz w:val="24"/>
          <w:szCs w:val="24"/>
          <w:u w:val="single"/>
          <w:shd w:val="clear" w:color="auto" w:fill="FFFFFF"/>
        </w:rPr>
        <w:t xml:space="preserve">632735, </w:t>
      </w:r>
      <w:proofErr w:type="gramStart"/>
      <w:r w:rsidR="005968D8">
        <w:rPr>
          <w:color w:val="333333"/>
          <w:sz w:val="24"/>
          <w:szCs w:val="24"/>
          <w:u w:val="single"/>
          <w:shd w:val="clear" w:color="auto" w:fill="FFFFFF"/>
        </w:rPr>
        <w:t>Новосибирская</w:t>
      </w:r>
      <w:proofErr w:type="gramEnd"/>
      <w:r w:rsidR="005968D8">
        <w:rPr>
          <w:color w:val="333333"/>
          <w:sz w:val="24"/>
          <w:szCs w:val="24"/>
          <w:u w:val="single"/>
          <w:shd w:val="clear" w:color="auto" w:fill="FFFFFF"/>
        </w:rPr>
        <w:t xml:space="preserve"> область, г. Купино, ул. С</w:t>
      </w:r>
      <w:r w:rsidR="005968D8" w:rsidRPr="0002423E">
        <w:rPr>
          <w:color w:val="333333"/>
          <w:sz w:val="24"/>
          <w:szCs w:val="24"/>
          <w:u w:val="single"/>
          <w:shd w:val="clear" w:color="auto" w:fill="FFFFFF"/>
        </w:rPr>
        <w:t>оветов, 85</w:t>
      </w:r>
      <w:r w:rsidR="005968D8">
        <w:rPr>
          <w:color w:val="333333"/>
          <w:sz w:val="24"/>
          <w:szCs w:val="24"/>
          <w:u w:val="single"/>
          <w:shd w:val="clear" w:color="auto" w:fill="FFFFFF"/>
        </w:rPr>
        <w:t>а</w:t>
      </w:r>
      <w:r w:rsidR="005968D8" w:rsidRPr="0002423E">
        <w:rPr>
          <w:color w:val="333333"/>
          <w:sz w:val="24"/>
          <w:szCs w:val="24"/>
          <w:u w:val="single"/>
          <w:shd w:val="clear" w:color="auto" w:fill="FFFFFF"/>
        </w:rPr>
        <w:t>.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Настоящая Политика определяет политику, порядок и условия Оператора в отнош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нии обработки персональных данных при использовании Сайта, устанавливает процед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ры, направленные на предотвращение и выявление нарушений законодательства Росси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й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ской Федерации, устранение последствий таких нарушений, связанных с обработкой пе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сональных данных. </w:t>
      </w:r>
      <w:proofErr w:type="gramEnd"/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1.4. Обработка организована Оператором на принципах: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законности и справедливости;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обработки только персональных данных, которые отвечают целям их обработки;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соответствия содержания и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объема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обрабатываемых персональных данных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заявленным целям обработки; обрабатываемые персональные данные не должны быть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избыточными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отношению к заявленным целям их обработки;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недопустимости объединения баз данных, содержащих персональные данные,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обработка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которых осуществляется в целях, не совместимых между собой;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обеспечения точности персональных данных, их достаточности, а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необходимых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случаях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актуальности по отношению к целям обработки персональных данных; Опер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тор принимает необходимые меры либо обеспечивает их принятие по удалению или уто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ч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нению неполных или неточных данных;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хранения персональных данных в форме, позволяющей определить субъекта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персональных данных, не дольше, чем этого требуют цели обработки персональных да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ных.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1.5. Обработка персональных данных осуществляется с соблюдением принципов и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правил, предусмотренных Федеральным законом от 27.07.2006г. №152-ФЗ «О персонал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ных данных» и настоящей Политикой.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Под обработкой персональных данных понимается любое действие (операция) или сов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</w:t>
      </w:r>
      <w:proofErr w:type="gramEnd"/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использование, передачу (распространение, предоставление, доступ), обезличивание, бл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кирование, удаление, уничтожение персональных данных. </w:t>
      </w:r>
      <w:proofErr w:type="gramEnd"/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1.6. При обработке персональных данных Оператор применяет правовые, организацио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ные и технические меры по обеспечению безопасности персональных данных, а также 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жима конфиденциальности персональных данных в соответствии с требованиями Фед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рального закона от 27.07.2006г. №152-ФЗ «О персональных данных».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1.7.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При осуществлении сбора персональных данных с использованием информационно-телекоммуникационных сетей Оператор до начала обработки персональных данных пу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б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ликует в соответствующей информационно-телекоммуникационной сети документ, опр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деляющий его политику в отношении обработки персональных данных, и сведения о ре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лизуемых требованиях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онно-телекоммуникационной сети. </w:t>
      </w:r>
      <w:proofErr w:type="gramEnd"/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1.8. Использование Сайта Пользователем регулируется настоящей Политикой. При и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пользовании Сайта Пользователь считается принявшим условия и положения Политики в полном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Если Пользователь не согласен с какими-либо условиями и положений Политики, Пользователь вправе прекратить использование Сайта.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2. Цели обработки персональных данных при использовании Сайта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 Целями обработки персональных данных при использовании Сайта являются: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2.1.1. осуществление профессиональной деятельности журналистов;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2.1.2. взаимодействие с пользователями Сайта;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2.1.3. повышение посещаемости Сайта;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2.1.4. обеспечение корректной работы Сайта и вспомогательных сервисов;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2.1.5. повышение производительности Сайта;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2.1.6. обеспечение взаимодействия с пользователями и оказания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технической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поддержки;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2.1.7. исследование статистики посещаемости и использования Сайта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пользователями;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2.1.8. выявление злоупотреблений, вредоносной деятельности, противоправных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действий на Сайте, предотвращение таких злоупотреблений;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2.1.9. исполнение требований законодательства о рекламе.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2.2. Оператор обрабатывает персональные данные следующих категорий субъектов: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2.2.1. в рамках осуществления профессиональной деятельности журналистов: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физические лица, предоставляющие свои персональные данные журналистам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осуществления их профессиональной деятельности;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2.2.2. в рамках использования официального Сайта Оператора: пользователи Сайта (тол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 физические лица), предоставившие свои персональные данные Оператору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путем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запо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нения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размещенной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Сайте Оператора формы; пользователи Сайта (только физические лица) при сборе сведений посредством метрических программ. </w:t>
      </w:r>
      <w:proofErr w:type="gramEnd"/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3. Порядок обработки персональных данных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3.1. Субъекты персональных данных или их представители обладают правами, пред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смотренными Федеральным законом от 27.07.2006г. №152-ФЗ «О персональных данных» и другими нормативно-правовыми актами, регламентирующими обработку персональных данных.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3.2. Оператор обеспечивает права субъектов персональных данных в порядке, устано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ленном Федеральным законом от 27.07.2006г. №152-ФЗ «О персональных данных».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3.3. Согласие на обработку персональных данных должно быть конкретным, информир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ванным и сознательным. Согласие на обработку персональных данных может быть дано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субъектом персональных данных или его представителем в любой позволяющей подтве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дить факт его получения форме, если иное не установлено федеральным законом.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 сл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у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чае получения согласия на обработку персональных данных от представителя субъекта персональных данных полномочия данного представителя на дачу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согласия от имени субъекта персональных данных проверяются Оператором.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3.4. Согласие на обработку персональных данных может быть отозвано субъектом перс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нальных данных.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 случае отзыва субъектом персональных данных согласия на обработку персональных данных Оператор обязан прекратить обработку персональных</w:t>
      </w:r>
      <w:r w:rsidR="00781A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данных и вправе продолжить обработку персональных данных без согласия субъекта персональных данных при наличии оснований, предусмотренных законом. </w:t>
      </w:r>
      <w:proofErr w:type="gramEnd"/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3.5. Физические лица, передавая свои персональные данные журналистам для осущест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ления их профессиональной деятельности, предоставляют согласие на обработку перс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нальных данных, указывая следующее: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3.5.1.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3.5.2. фамилию, имя, отчество, адрес представителя субъекта персональных данных, н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мер основного документа, удостоверяющего его личность, сведения о дате выдачи ук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вителя субъекта персональных данных); </w:t>
      </w:r>
      <w:proofErr w:type="gramEnd"/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3.5.3. наименование или фамилию, имя, отчество и адрес Оператора, получающего согл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сие субъекта персональных данных;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3.5.4. цель обработки персональных данных;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3.5.5. перечень персональных данных, на обработку которых дается согласие субъекта</w:t>
      </w:r>
      <w:r w:rsidR="008B412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персональных данных;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3.5.6. наименование или фамилию, имя, отчество и адрес лица, осуществляющего обр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ботку персональных данных по поручению Оператора, если обработка будет поручена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такому лицу;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3.5.7. перечень действий с персональными данными, на совершение которых дается согл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сие, общее описание используемых Оператором способов обработки персональных да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ных;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3.5.8. срок, в течение которого действует согласие субъекта персональных данных, а та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же способ его отзыва, если иное не установлено федеральным законом;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3.5.9. подпись субъекта персональных данных.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3.6. Распространение персональных данных осуществляется в соответствии с требовани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я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ми ст.10.1 Федерального закона от 27.07.2006г. №152-ФЗ «О персональных данных».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гласие на обработку персональных данных,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разрешенных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субъектом персональных да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ных для распространения, оформляется отдельно от иных согласий</w:t>
      </w:r>
      <w:r w:rsidR="008B412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субъекта персонал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ных данных на обработку его персональных данных.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Оператор обязан обеспечить субъе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</w:t>
      </w:r>
      <w:r w:rsidR="008B412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персонал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ных данных,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разрешенных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субъектом персональных данных для распространения. </w:t>
      </w:r>
      <w:proofErr w:type="gramEnd"/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3.7. Пользователь Сайта Оператора при заполнении формы «Комментировать», указывая имя, адрес электронной почты либо сайт, обязан ознакомиться с настоящей Политикой и выразить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свое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согласие на обработку персональных данных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путем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проставления галочки в поле «Согласен», «Принимаю» и пр.,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размещенном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Сайте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всплывающем окне с те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стом следующего содержания: </w:t>
      </w: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«Нажимая кнопку «Отправить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комментарий», я выражаю согласие на обработку моих персональных данных в соотве</w:t>
      </w: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ствии с Федеральным законом от 27.07.2006г. №152-ФЗ «О персональных данных», П</w:t>
      </w: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литикой конфиденциальности и Согласием на обработку персональных данных».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Пред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ставляя свои персональные данные Оператору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путем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заполнения формы «Комментир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вать», Пользователь соглашается на обработку персональных данных, в соответствии с Федеральным законом от 27.07.2006г. №152-ФЗ «О персональных данных», настоящей Политикой. Пользователь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осведомлен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, что, отправляя комментарий, он предоставляет Оператору сведения об IP-адресе устройства, с которого отправлен комментарий. Фун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ционал Сайта предусматривает возможность Пользователя в любое время</w:t>
      </w:r>
      <w:r w:rsidR="008B412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удалить свой комментарий.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3.8. Пользователь Сайта при заполнении формы «Предложить новость», указывая</w:t>
      </w:r>
      <w:r w:rsidR="008B412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адрес электронной почты, имя и номер телефона, обязан ознакомиться с настоящей Политикой и выразить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свое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согласие на обработку персональных данных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путем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проставления галочки в поле «Согласен», «Принимаю» и пр.,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размещенном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Сайте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всплывающем окне с те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стом следующего содержания: </w:t>
      </w:r>
      <w:r w:rsidRPr="003E16DA">
        <w:rPr>
          <w:rFonts w:eastAsia="Times New Roman" w:cs="Times New Roman"/>
          <w:i/>
          <w:iCs/>
          <w:sz w:val="24"/>
          <w:szCs w:val="24"/>
          <w:lang w:eastAsia="ru-RU"/>
        </w:rPr>
        <w:t>«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Этот сайт использует сервис веб-аналитики Яндекс Метрики, предоставляемый компанией ООО «Яндекс», 119021, Россия, Москва, ул. То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л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стого, 16. Сервис Яндекс Метрика использует технологию «</w:t>
      </w:r>
      <w:r w:rsidR="00A0644D" w:rsidRPr="003E16DA">
        <w:rPr>
          <w:rFonts w:eastAsia="Times New Roman" w:cs="Times New Roman"/>
          <w:i/>
          <w:iCs/>
          <w:sz w:val="24"/>
          <w:szCs w:val="24"/>
          <w:lang w:val="en-US" w:eastAsia="ru-RU"/>
        </w:rPr>
        <w:t>cookie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» - небольшие текст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о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вые файлы, размещаемые на компьютере пользователей с целью анализа их пользов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а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тельской активности. Собранная при помощи </w:t>
      </w:r>
      <w:r w:rsidR="00A0644D" w:rsidRPr="003E16DA">
        <w:rPr>
          <w:rFonts w:eastAsia="Times New Roman" w:cs="Times New Roman"/>
          <w:i/>
          <w:iCs/>
          <w:sz w:val="24"/>
          <w:szCs w:val="24"/>
          <w:lang w:val="en-US" w:eastAsia="ru-RU"/>
        </w:rPr>
        <w:t>cookie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информация не может идентиф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и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цировать вас, однако может помочь нам улу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ч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шить работу нашего сайта. Информация об использовании вами данного сайта, собранная при помощи </w:t>
      </w:r>
      <w:r w:rsidR="00A0644D" w:rsidRPr="003E16DA">
        <w:rPr>
          <w:rFonts w:eastAsia="Times New Roman" w:cs="Times New Roman"/>
          <w:i/>
          <w:iCs/>
          <w:sz w:val="24"/>
          <w:szCs w:val="24"/>
          <w:lang w:val="en-US" w:eastAsia="ru-RU"/>
        </w:rPr>
        <w:t>cookie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, будет передаваться </w:t>
      </w:r>
      <w:proofErr w:type="gramStart"/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Яндексу</w:t>
      </w:r>
      <w:proofErr w:type="gramEnd"/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и храниться на сервере Яндекса в ЕС и Российской Федерации. Яндекс будет о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б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рабатывать эту информацию для оценки использования вами сайта, составления для нас </w:t>
      </w:r>
      <w:proofErr w:type="spellStart"/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отчетов</w:t>
      </w:r>
      <w:proofErr w:type="spellEnd"/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о деятельности нашего сайта, и предоставления других услуг. Яндекс </w:t>
      </w:r>
      <w:proofErr w:type="spellStart"/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обраб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а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тываетэту</w:t>
      </w:r>
      <w:proofErr w:type="spellEnd"/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информацию в порядке, установленном в условиях использования сервиса Я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н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декс Метрика. Вы можете отказаться от использования </w:t>
      </w:r>
      <w:r w:rsidR="00A0644D" w:rsidRPr="003E16DA">
        <w:rPr>
          <w:rFonts w:eastAsia="Times New Roman" w:cs="Times New Roman"/>
          <w:i/>
          <w:iCs/>
          <w:sz w:val="24"/>
          <w:szCs w:val="24"/>
          <w:lang w:val="en-US" w:eastAsia="ru-RU"/>
        </w:rPr>
        <w:t>cookies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, выбрав соответств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>у</w:t>
      </w:r>
      <w:r w:rsidR="00A0644D" w:rsidRPr="003E16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ющие настройки в браузере. Также </w:t>
      </w:r>
      <w:r w:rsidR="003E16DA" w:rsidRPr="003E16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вы можете использовать инструмент – </w:t>
      </w:r>
      <w:hyperlink r:id="rId8" w:history="1"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val="en-US" w:eastAsia="ru-RU"/>
          </w:rPr>
          <w:t>https</w:t>
        </w:r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eastAsia="ru-RU"/>
          </w:rPr>
          <w:t>://</w:t>
        </w:r>
        <w:proofErr w:type="spellStart"/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val="en-US" w:eastAsia="ru-RU"/>
          </w:rPr>
          <w:t>yandex</w:t>
        </w:r>
        <w:proofErr w:type="spellEnd"/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eastAsia="ru-RU"/>
          </w:rPr>
          <w:t>.</w:t>
        </w:r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val="en-US" w:eastAsia="ru-RU"/>
          </w:rPr>
          <w:t>ru</w:t>
        </w:r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eastAsia="ru-RU"/>
          </w:rPr>
          <w:t>/</w:t>
        </w:r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val="en-US" w:eastAsia="ru-RU"/>
          </w:rPr>
          <w:t>support</w:t>
        </w:r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eastAsia="ru-RU"/>
          </w:rPr>
          <w:t>/</w:t>
        </w:r>
        <w:proofErr w:type="spellStart"/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val="en-US" w:eastAsia="ru-RU"/>
          </w:rPr>
          <w:t>metrika</w:t>
        </w:r>
        <w:proofErr w:type="spellEnd"/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eastAsia="ru-RU"/>
          </w:rPr>
          <w:t>/</w:t>
        </w:r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val="en-US" w:eastAsia="ru-RU"/>
          </w:rPr>
          <w:t>general</w:t>
        </w:r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eastAsia="ru-RU"/>
          </w:rPr>
          <w:t>/</w:t>
        </w:r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val="en-US" w:eastAsia="ru-RU"/>
          </w:rPr>
          <w:t>opt</w:t>
        </w:r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eastAsia="ru-RU"/>
          </w:rPr>
          <w:t>-</w:t>
        </w:r>
        <w:proofErr w:type="spellStart"/>
        <w:r w:rsidR="003E16DA" w:rsidRPr="003E16DA">
          <w:rPr>
            <w:rStyle w:val="a3"/>
            <w:rFonts w:eastAsia="Times New Roman" w:cs="Times New Roman"/>
            <w:i/>
            <w:iCs/>
            <w:color w:val="auto"/>
            <w:sz w:val="24"/>
            <w:szCs w:val="24"/>
            <w:lang w:val="en-US" w:eastAsia="ru-RU"/>
          </w:rPr>
          <w:t>outhtml</w:t>
        </w:r>
        <w:proofErr w:type="spellEnd"/>
      </w:hyperlink>
      <w:r w:rsidR="003E16DA" w:rsidRPr="003E16DA">
        <w:rPr>
          <w:rFonts w:eastAsia="Times New Roman" w:cs="Times New Roman"/>
          <w:i/>
          <w:iCs/>
          <w:sz w:val="24"/>
          <w:szCs w:val="24"/>
          <w:lang w:eastAsia="ru-RU"/>
        </w:rPr>
        <w:t>. Однако это может повлиять на р</w:t>
      </w:r>
      <w:r w:rsidR="003E16DA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а</w:t>
      </w:r>
      <w:r w:rsidR="003E16DA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боту н</w:t>
      </w:r>
      <w:r w:rsidR="003E16DA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е</w:t>
      </w:r>
      <w:r w:rsidR="003E16DA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которых функций сайта</w:t>
      </w:r>
      <w:proofErr w:type="gramStart"/>
      <w:r w:rsidR="003E16DA" w:rsidRPr="003E16DA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="003E16DA" w:rsidRPr="003E16DA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="003E16DA" w:rsidRPr="003E16DA">
        <w:rPr>
          <w:rFonts w:eastAsia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="003E16DA" w:rsidRPr="003E16DA">
        <w:rPr>
          <w:rFonts w:eastAsia="Times New Roman" w:cs="Times New Roman"/>
          <w:i/>
          <w:iCs/>
          <w:sz w:val="24"/>
          <w:szCs w:val="24"/>
          <w:lang w:eastAsia="ru-RU"/>
        </w:rPr>
        <w:t>спользуя этот сайт, вы соглашаетесь на обработку персональных данных о вас Яндексом в порядке и целях, указанных выше».</w:t>
      </w:r>
      <w:r w:rsidR="003E16DA" w:rsidRPr="003E16DA">
        <w:rPr>
          <w:rFonts w:eastAsia="Times New Roman" w:cs="Times New Roman"/>
          <w:i/>
          <w:iCs/>
          <w:szCs w:val="24"/>
          <w:lang w:eastAsia="ru-RU"/>
        </w:rPr>
        <w:t xml:space="preserve">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Предоставляя свои персональные данные Оператору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путем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заполнения формы «Предложить новость», Пользователь соглашается на их обработку в целях исполнения Оператором своих обяз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тельств в рамках профессиональной деятельности журналистов.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Пользователь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осведо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лен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, что, заполняя форму «Предложить новость» на Сайте, он предоставляет Оператору сведения об IP-адресе устройства, с которого отправлена н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вость.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4. Условия использования файлов </w:t>
      </w:r>
      <w:proofErr w:type="spellStart"/>
      <w:r w:rsidRPr="0097126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cookie</w:t>
      </w:r>
      <w:proofErr w:type="spellEnd"/>
      <w:r w:rsidRPr="0097126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4.1. На Сайте используются следующие категории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B412B" w:rsidRDefault="006B6BDE" w:rsidP="0097126B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Функциональные (технические) — обеспечивают корректную работу отдельных функций Сайта (например, запоминание выбранного языка или региона); необходимы для коррек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т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ной работы Сайта и вспомогательных сервисов, позволяют определять аппаратное и пр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граммное обеспечение устройства Пользователя, выявлять ошибки при работе Сайта, т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стировать новые функции для повышения производительности Сайта. Аналитические — позволяют собирать статистику посещаемости и поведения пользователей, то есть позв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ляют подсчитывать количество пользователей Сайта, определять, какие действия Польз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ватель совершает на Сайте (посещаемые страницы, время и количество просмотренных страниц).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Используются сервисы: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Яндекс.Метрика (включая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Вебвизор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LiveInternet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412B" w:rsidRDefault="006B6BDE" w:rsidP="0097126B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Рекламные — обеспечивают показ персонализированной рекламы на основе интересов и поведения пользователей.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Используются системы: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Яндекс Рекламная сеть (РСЯ)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Партнёрские рекламные платформы, включая smi2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4.2. С помощью файлов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могут обрабатываться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следующие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обезличенные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технические и поведенческие данные: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IP-адрес Пользователя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Тип устройства, модель, операционная система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Тип и версия браузера, язык интерфейса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Разрешение экрана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Геолокация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(на основе IP)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Источник перехода на Сайт (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реферер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Действия на Сайте: просмотренные страницы, время на Сайте, переходы, клики,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навигация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Идентификаторы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рекламные ID (например, для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ретаргетинга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Информация о взаимодействии с рекламными баннерами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Поведение при использовании социальных кнопок, если Пользователь авторизован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412B" w:rsidRDefault="006B6BDE" w:rsidP="0097126B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соответствующей соцсети (если на Сайте используются кнопки или модули социальных сетей, эти платформы могут обрабатывать данные).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4.3. К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-файлам,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собираемым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Сайте, могут получать доступ следующие операт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ры: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Администрация Сайта – ГАУ НСО «</w:t>
      </w:r>
      <w:r w:rsidR="00222236"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Редакция газеты «Маяк Кулунды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(Оператор) Яндекс (Метрика, РСЯ)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LiveInternet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smi2 и другие партнёрские рекламные платформы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Платформы социальных сетей </w:t>
      </w:r>
    </w:p>
    <w:p w:rsidR="008B412B" w:rsidRDefault="006B6BDE" w:rsidP="0097126B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4.4. Обработка файлов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осуществляется в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обобщенном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виде и не направлена на установление личности Пользователя. Собираемые данные носят технический и</w:t>
      </w:r>
      <w:r w:rsidR="00222236"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статист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ческий характер и не используются для прямой идентификации личности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Пользователя.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Срок хранения файлов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зависит от конкретного типа, но в любом случае не прев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ы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шает срока, необходимого для достижения целей их использования.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прекращения обработки файлов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Пользователь может изменить настройки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используемых браузеров на всех устройствах (компьютер, мобильные устройства).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отказе от использования файлов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отдельные функции Сайта могут быть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недоступными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что повлияет на возможность использования Сайта.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5. Ответственность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5.1. Оператор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несет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ответственность за соблюдение требований законодательства в обл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сти защиты персональных данных. Оператор, не исполнивший свои обязательства,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несет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ответственность за убытки,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понесенные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Пользователем в связи с неправомерным испол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зованием персональных данных, в соответствии с законодательством Российской Федер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ции.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5.2. Пользователь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соглашается, что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информация, предоставленная ему при использовании Сайта, может являться объектом интеллектуальной </w:t>
      </w:r>
      <w:r w:rsidR="008B412B"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собственности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, права на который з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щищены и принадлежат Оператору, пользователям,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партнерам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или рекламодателям, кот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рые размещают такую информацию на Сайте.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5.3. Оператор не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несет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ответственности за обеспечение конфиденциальности персонал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ных данных в случае несанкционированного доступа к оборудованию и коммуникациям Пользователя третьих лиц.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6. Заключительные положения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6.1. Пользователь вправе получить любые разъяснения по интересующим вопросам, кас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ющимся обработки его персональных данных, обратившись к Оператору с помощью ко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тактной информации,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размещенной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Сайте.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6.2. Настоящая политика подлежит размещению на Сайте и действует в течение неогр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ниченного срока до отмены Оператором либо внесения изменений.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6.3. Оператор вправе вносить изменения в настоящую Политику без согласия Пользоват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ля. Изменения,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внесенные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настоящую Политику, вступают в силу с момента их утве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ждения, и подлежат размещению на Сайте.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Согласие на обработку персональных данных для пользователей Сайта </w:t>
      </w:r>
    </w:p>
    <w:p w:rsidR="008B412B" w:rsidRDefault="006B6BDE" w:rsidP="008B412B">
      <w:pPr>
        <w:pStyle w:val="1"/>
        <w:rPr>
          <w:rFonts w:eastAsia="Times New Roman"/>
          <w:color w:val="000000"/>
        </w:rPr>
      </w:pPr>
      <w:r w:rsidRPr="0097126B">
        <w:rPr>
          <w:rFonts w:ascii="Times New Roman" w:eastAsia="Times New Roman" w:hAnsi="Times New Roman"/>
          <w:color w:val="000000"/>
        </w:rPr>
        <w:t xml:space="preserve">Пользователь </w:t>
      </w:r>
      <w:r w:rsidR="00222236" w:rsidRPr="0097126B">
        <w:rPr>
          <w:rFonts w:ascii="Times New Roman" w:eastAsia="Times New Roman" w:hAnsi="Times New Roman"/>
          <w:color w:val="000000"/>
        </w:rPr>
        <w:t xml:space="preserve">сайта «mkkupino.ru» (Сетевое издание Купинского района Новосибирской области </w:t>
      </w:r>
      <w:proofErr w:type="gramStart"/>
      <w:r w:rsidR="00222236" w:rsidRPr="0097126B">
        <w:rPr>
          <w:rFonts w:ascii="Times New Roman" w:eastAsia="Times New Roman" w:hAnsi="Times New Roman"/>
          <w:color w:val="000000"/>
        </w:rPr>
        <w:t>МК</w:t>
      </w:r>
      <w:proofErr w:type="gramEnd"/>
      <w:r w:rsidR="00222236" w:rsidRPr="0097126B">
        <w:rPr>
          <w:rFonts w:ascii="Times New Roman" w:eastAsia="Times New Roman" w:hAnsi="Times New Roman"/>
          <w:color w:val="000000"/>
        </w:rPr>
        <w:t>KUPINO.RU.)</w:t>
      </w:r>
    </w:p>
    <w:p w:rsidR="001B11D2" w:rsidRPr="0097126B" w:rsidRDefault="006B6BDE" w:rsidP="008B412B">
      <w:pPr>
        <w:pStyle w:val="1"/>
        <w:rPr>
          <w:rFonts w:eastAsia="Times New Roman"/>
        </w:rPr>
      </w:pPr>
      <w:r w:rsidRPr="0097126B">
        <w:rPr>
          <w:rFonts w:eastAsia="Times New Roman"/>
          <w:color w:val="000000"/>
        </w:rPr>
        <w:t xml:space="preserve">- подтверждает, что все указанные им данные принадлежат лично ему;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подтверждает и признает, что им внимательно в полном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объеме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прочитаны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Политика конфиденциальности персональных данных при использовании Сайта, текст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согласия на обработку персональных данных, которые ему понятны, подтверждает, что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ознакомлен с положениями Федерального закона от 27.07.2006г. №152-ФЗ «О персонал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ь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ных данных»;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выражает согласие с условиями, предусмотренными Политикой конфиденциальности персональных данных при использовании Сайта.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Пользователь подтверждает, что, давая согласие на обработку персональных данных, он действует свободно, своей волей и в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своем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интересе. Согласие Пользователя на обработку</w:t>
      </w:r>
      <w:r w:rsidR="004A6B7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персональных данных является конкретным, информированным и сознательным.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Настоящее согласие Пользователя признается исполненным в простой письменной форме, на обработку следующих персональных данных: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имя Пользователя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- адрес электронной почты Пользователя (e-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номер телефона Пользователя Пользователь предоставляет Оператору – </w:t>
      </w:r>
      <w:r w:rsidR="00222236" w:rsidRPr="0097126B">
        <w:rPr>
          <w:rFonts w:eastAsia="Times New Roman" w:cs="Times New Roman"/>
          <w:color w:val="000000"/>
          <w:sz w:val="24"/>
          <w:szCs w:val="24"/>
          <w:lang w:eastAsia="ru-RU"/>
        </w:rPr>
        <w:t>ГАУ НСО «Р</w:t>
      </w:r>
      <w:r w:rsidR="00222236" w:rsidRPr="0097126B">
        <w:rPr>
          <w:rFonts w:eastAsia="Times New Roman" w:cs="Times New Roman"/>
          <w:color w:val="000000"/>
          <w:sz w:val="24"/>
          <w:szCs w:val="24"/>
          <w:lang w:eastAsia="ru-RU"/>
        </w:rPr>
        <w:t>е</w:t>
      </w:r>
      <w:r w:rsidR="00222236" w:rsidRPr="0097126B">
        <w:rPr>
          <w:rFonts w:eastAsia="Times New Roman" w:cs="Times New Roman"/>
          <w:color w:val="000000"/>
          <w:sz w:val="24"/>
          <w:szCs w:val="24"/>
          <w:lang w:eastAsia="ru-RU"/>
        </w:rPr>
        <w:t>дакция газеты «Маяк Кулунды»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право совершать с персональными данными следующие действия (с использованием и без использования средств автоматизации): сбор, запись, систематизация, накопление, хранение, уточнение (обновление, изменение, обогащение), изменение, дополнение, извлечение, использование, передача (предоставление, доступ), обезличивание, блокирование, удаление, уничтожение персональных данных. </w:t>
      </w:r>
      <w:proofErr w:type="gramEnd"/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Пользователь </w:t>
      </w:r>
      <w:r w:rsidR="00402D3C"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осведомлён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, что, заполняя форму «Комментировать», «Предложить н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вость» на Сайте, он предоставляет Оператору сведения об IP-адресе устройства, с котор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го отправлена новость.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Целями обработки персональных данных являются: исполнение Оператором своих обяз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тельств в рамках профессиональной деятельности журналистов.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Согласие действует с момента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проставления галочки в поле «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«Принимаю» и пр.,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размещенном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Сайте в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всплывающем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окне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 текстом следующего содержания: </w:t>
      </w: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«Нажимая кнопку «Отправить </w:t>
      </w:r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комментарий», я выражаю согласие на обработку моих персональных данных в соотве</w:t>
      </w: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ствии с Федеральным законом от 27.07.2006г. №152-ФЗ «О персональных данных», </w:t>
      </w:r>
    </w:p>
    <w:p w:rsidR="001B11D2" w:rsidRPr="0097126B" w:rsidRDefault="006B6BDE" w:rsidP="0097126B">
      <w:pPr>
        <w:spacing w:after="0"/>
        <w:jc w:val="both"/>
        <w:rPr>
          <w:rFonts w:eastAsia="Calibri" w:cs="Times New Roman"/>
          <w:sz w:val="24"/>
          <w:szCs w:val="24"/>
        </w:rPr>
      </w:pP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Политикой конфиденциальности и Согласием на обработку персональных данных»;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пр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ставления галочки в поле «Согласен», «Принимаю» и пр., </w:t>
      </w:r>
      <w:proofErr w:type="spell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размещенном</w:t>
      </w:r>
      <w:proofErr w:type="spell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Сайте </w:t>
      </w: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вспл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ы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вающем окне с текстом следующего содержания: </w:t>
      </w:r>
      <w:proofErr w:type="gramStart"/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«Выражаю согласие на обработку моих персональных данных, указанных при заполнении формы «Предложить новость» в соо</w:t>
      </w: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ветствии с Федеральным законом от 27.07.2006г. №152-ФЗ «О персональных данных</w:t>
      </w:r>
      <w:r w:rsidR="004A6B7A"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», Политикой</w:t>
      </w:r>
      <w:r w:rsidRPr="0097126B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 xml:space="preserve"> конфиденциальности и Согласием на обработку персональных данных» и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действует до </w:t>
      </w:r>
      <w:r w:rsidRPr="0097126B">
        <w:rPr>
          <w:rFonts w:eastAsia="Calibri" w:cs="Times New Roman"/>
          <w:sz w:val="24"/>
          <w:szCs w:val="24"/>
        </w:rPr>
        <w:t xml:space="preserve"> достижения целей обработки Персональных данных, прекращается при п</w:t>
      </w:r>
      <w:r w:rsidRPr="0097126B">
        <w:rPr>
          <w:rFonts w:eastAsia="Calibri" w:cs="Times New Roman"/>
          <w:sz w:val="24"/>
          <w:szCs w:val="24"/>
        </w:rPr>
        <w:t>о</w:t>
      </w:r>
      <w:r w:rsidRPr="0097126B">
        <w:rPr>
          <w:rFonts w:eastAsia="Calibri" w:cs="Times New Roman"/>
          <w:sz w:val="24"/>
          <w:szCs w:val="24"/>
        </w:rPr>
        <w:t xml:space="preserve">ступлении отзыва согласия, если иные правовые основания не предусмотрены законом. </w:t>
      </w:r>
      <w:proofErr w:type="gramEnd"/>
    </w:p>
    <w:p w:rsidR="001B11D2" w:rsidRPr="0097126B" w:rsidRDefault="006B6BDE" w:rsidP="0097126B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7126B">
        <w:rPr>
          <w:rFonts w:eastAsia="Calibri" w:cs="Times New Roman"/>
          <w:sz w:val="24"/>
          <w:szCs w:val="24"/>
        </w:rPr>
        <w:t xml:space="preserve"> 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В случае отзыва субъектом персональных данных согласия на обработку своих перс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нальных данных оператор вправе продолжить обработку персональных данных на осн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ваниях, установленных законодательством Российской  Федерации. </w:t>
      </w:r>
    </w:p>
    <w:p w:rsidR="001B11D2" w:rsidRPr="0097126B" w:rsidRDefault="006B6BDE" w:rsidP="0097126B">
      <w:pPr>
        <w:spacing w:after="0"/>
        <w:jc w:val="both"/>
        <w:rPr>
          <w:rFonts w:cs="Times New Roman"/>
          <w:sz w:val="24"/>
          <w:szCs w:val="24"/>
        </w:rPr>
      </w:pPr>
      <w:proofErr w:type="gramStart"/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Пользователь по письменному запросу имеет право на получение информации, каса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ю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щейся обработки его персональных данных (в соответствии с п.7 ст. 14 Федерального з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а</w:t>
      </w:r>
      <w:r w:rsidRPr="0097126B">
        <w:rPr>
          <w:rFonts w:eastAsia="Times New Roman" w:cs="Times New Roman"/>
          <w:color w:val="000000"/>
          <w:sz w:val="24"/>
          <w:szCs w:val="24"/>
          <w:lang w:eastAsia="ru-RU"/>
        </w:rPr>
        <w:t>кона от 27.07.2006 г. №152-ФЗ «О персональных данных»</w:t>
      </w:r>
      <w:proofErr w:type="gramEnd"/>
    </w:p>
    <w:sectPr w:rsidR="001B11D2" w:rsidRPr="00971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44D" w:rsidRDefault="00A0644D">
      <w:r>
        <w:separator/>
      </w:r>
    </w:p>
  </w:endnote>
  <w:endnote w:type="continuationSeparator" w:id="0">
    <w:p w:rsidR="00A0644D" w:rsidRDefault="00A0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44D" w:rsidRDefault="00A0644D">
      <w:pPr>
        <w:spacing w:after="0"/>
      </w:pPr>
      <w:r>
        <w:separator/>
      </w:r>
    </w:p>
  </w:footnote>
  <w:footnote w:type="continuationSeparator" w:id="0">
    <w:p w:rsidR="00A0644D" w:rsidRDefault="00A064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AD"/>
    <w:rsid w:val="0002423E"/>
    <w:rsid w:val="0003115C"/>
    <w:rsid w:val="000858F6"/>
    <w:rsid w:val="000A41FC"/>
    <w:rsid w:val="00196CBF"/>
    <w:rsid w:val="001A4987"/>
    <w:rsid w:val="001B11D2"/>
    <w:rsid w:val="00222236"/>
    <w:rsid w:val="002F141B"/>
    <w:rsid w:val="003E16DA"/>
    <w:rsid w:val="00402D3C"/>
    <w:rsid w:val="00467DF6"/>
    <w:rsid w:val="004A6B7A"/>
    <w:rsid w:val="004E40AD"/>
    <w:rsid w:val="005134C5"/>
    <w:rsid w:val="005968D8"/>
    <w:rsid w:val="006442B6"/>
    <w:rsid w:val="0065677D"/>
    <w:rsid w:val="006B6BDE"/>
    <w:rsid w:val="006C57FF"/>
    <w:rsid w:val="00781A3C"/>
    <w:rsid w:val="007B3771"/>
    <w:rsid w:val="008242FF"/>
    <w:rsid w:val="008302AB"/>
    <w:rsid w:val="00870751"/>
    <w:rsid w:val="008824D4"/>
    <w:rsid w:val="008B412B"/>
    <w:rsid w:val="0092119C"/>
    <w:rsid w:val="00922C48"/>
    <w:rsid w:val="0097126B"/>
    <w:rsid w:val="00A0644D"/>
    <w:rsid w:val="00A26905"/>
    <w:rsid w:val="00A8755E"/>
    <w:rsid w:val="00B915B7"/>
    <w:rsid w:val="00BE3358"/>
    <w:rsid w:val="00C73504"/>
    <w:rsid w:val="00D42CCF"/>
    <w:rsid w:val="00EA59DF"/>
    <w:rsid w:val="00EE4070"/>
    <w:rsid w:val="00F12C76"/>
    <w:rsid w:val="00F41E3E"/>
    <w:rsid w:val="2E0C6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jc w:val="both"/>
    </w:pPr>
    <w:rPr>
      <w:rFonts w:ascii="Calibri" w:eastAsia="SimSun" w:hAnsi="Calibri" w:cs="Times New Roman"/>
      <w:sz w:val="24"/>
      <w:szCs w:val="24"/>
    </w:rPr>
  </w:style>
  <w:style w:type="paragraph" w:customStyle="1" w:styleId="10">
    <w:name w:val="Абзац списка1"/>
    <w:basedOn w:val="a"/>
    <w:qFormat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423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pPr>
      <w:jc w:val="both"/>
    </w:pPr>
    <w:rPr>
      <w:rFonts w:ascii="Calibri" w:eastAsia="SimSun" w:hAnsi="Calibri" w:cs="Times New Roman"/>
      <w:sz w:val="24"/>
      <w:szCs w:val="24"/>
    </w:rPr>
  </w:style>
  <w:style w:type="paragraph" w:customStyle="1" w:styleId="10">
    <w:name w:val="Абзац списка1"/>
    <w:basedOn w:val="a"/>
    <w:qFormat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24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metrika/general/opt-out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kkupin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2986</Words>
  <Characters>17023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ABook</dc:creator>
  <cp:lastModifiedBy>Александр</cp:lastModifiedBy>
  <cp:revision>19</cp:revision>
  <dcterms:created xsi:type="dcterms:W3CDTF">2025-07-30T05:27:00Z</dcterms:created>
  <dcterms:modified xsi:type="dcterms:W3CDTF">2026-03-26T08:30:00Z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7C7077201CE3410C80D4BEB69E9DC2A6_13</vt:lpwstr>
  </property>
</Properties>
</file>